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B0" w:rsidRPr="006C368C" w:rsidRDefault="000957B0" w:rsidP="006C368C">
      <w:pPr>
        <w:spacing w:after="120" w:line="360" w:lineRule="auto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>Zwischen der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957B0" w:rsidRPr="006C368C" w:rsidTr="003B06F0">
        <w:tc>
          <w:tcPr>
            <w:tcW w:w="9211" w:type="dxa"/>
          </w:tcPr>
          <w:p w:rsidR="000957B0" w:rsidRPr="006C368C" w:rsidRDefault="000957B0" w:rsidP="003B06F0">
            <w:pPr>
              <w:tabs>
                <w:tab w:val="left" w:pos="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C368C">
              <w:rPr>
                <w:rFonts w:ascii="Verdana" w:hAnsi="Verdana"/>
                <w:b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:rsidR="000957B0" w:rsidRPr="006C368C" w:rsidRDefault="000957B0" w:rsidP="006C368C">
      <w:pPr>
        <w:tabs>
          <w:tab w:val="left" w:pos="0"/>
          <w:tab w:val="left" w:leader="dot" w:pos="9072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6C368C">
        <w:rPr>
          <w:rFonts w:ascii="Verdana" w:hAnsi="Verdana"/>
          <w:sz w:val="18"/>
          <w:szCs w:val="18"/>
        </w:rPr>
        <w:t xml:space="preserve">(im Folgenden </w:t>
      </w:r>
      <w:r w:rsidR="00384A1C">
        <w:rPr>
          <w:rFonts w:ascii="Verdana" w:hAnsi="Verdana"/>
          <w:sz w:val="18"/>
          <w:szCs w:val="18"/>
        </w:rPr>
        <w:t>DienstgeberIn</w:t>
      </w:r>
      <w:r w:rsidRPr="006C368C">
        <w:rPr>
          <w:rFonts w:ascii="Verdana" w:hAnsi="Verdana"/>
          <w:sz w:val="18"/>
          <w:szCs w:val="18"/>
        </w:rPr>
        <w:t xml:space="preserve"> genannt)</w:t>
      </w:r>
    </w:p>
    <w:p w:rsidR="000957B0" w:rsidRPr="006C368C" w:rsidRDefault="000957B0" w:rsidP="006C368C">
      <w:pPr>
        <w:tabs>
          <w:tab w:val="left" w:pos="0"/>
          <w:tab w:val="left" w:leader="dot" w:pos="9072"/>
        </w:tabs>
        <w:spacing w:after="120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>und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957B0" w:rsidRPr="006C368C" w:rsidTr="003B06F0">
        <w:tc>
          <w:tcPr>
            <w:tcW w:w="9211" w:type="dxa"/>
          </w:tcPr>
          <w:p w:rsidR="000957B0" w:rsidRPr="006C368C" w:rsidRDefault="006C368C" w:rsidP="003B06F0">
            <w:pPr>
              <w:tabs>
                <w:tab w:val="left" w:pos="0"/>
                <w:tab w:val="left" w:leader="dot" w:pos="9072"/>
              </w:tabs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Herrn/Frau...............................</w:t>
            </w:r>
            <w:r w:rsidR="000957B0" w:rsidRPr="006C368C">
              <w:rPr>
                <w:rFonts w:ascii="Verdana" w:hAnsi="Verdana"/>
                <w:b/>
                <w:sz w:val="22"/>
                <w:szCs w:val="22"/>
              </w:rPr>
              <w:t>.................................................................</w:t>
            </w:r>
          </w:p>
        </w:tc>
      </w:tr>
    </w:tbl>
    <w:p w:rsidR="000957B0" w:rsidRPr="006C368C" w:rsidRDefault="000957B0" w:rsidP="006C368C">
      <w:pPr>
        <w:tabs>
          <w:tab w:val="left" w:pos="0"/>
          <w:tab w:val="left" w:leader="dot" w:pos="9072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6C368C">
        <w:rPr>
          <w:rFonts w:ascii="Verdana" w:hAnsi="Verdana"/>
          <w:sz w:val="18"/>
          <w:szCs w:val="18"/>
        </w:rPr>
        <w:t xml:space="preserve">(im Folgenden </w:t>
      </w:r>
      <w:r w:rsidR="00384A1C">
        <w:rPr>
          <w:rFonts w:ascii="Verdana" w:hAnsi="Verdana"/>
          <w:sz w:val="18"/>
          <w:szCs w:val="18"/>
        </w:rPr>
        <w:t>DienstnehmerIn</w:t>
      </w:r>
      <w:r w:rsidRPr="006C368C">
        <w:rPr>
          <w:rFonts w:ascii="Verdana" w:hAnsi="Verdana"/>
          <w:sz w:val="18"/>
          <w:szCs w:val="18"/>
        </w:rPr>
        <w:t xml:space="preserve"> genannt)</w:t>
      </w:r>
    </w:p>
    <w:p w:rsidR="000957B0" w:rsidRPr="006C368C" w:rsidRDefault="000957B0" w:rsidP="000957B0">
      <w:pPr>
        <w:spacing w:line="360" w:lineRule="auto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>wird folgende</w:t>
      </w:r>
    </w:p>
    <w:p w:rsidR="000957B0" w:rsidRPr="006C368C" w:rsidRDefault="000957B0" w:rsidP="000957B0">
      <w:pPr>
        <w:pStyle w:val="berschrift2"/>
        <w:jc w:val="center"/>
        <w:rPr>
          <w:rFonts w:ascii="Verdana" w:hAnsi="Verdana"/>
          <w:caps w:val="0"/>
          <w:smallCaps/>
          <w:sz w:val="26"/>
          <w:szCs w:val="26"/>
        </w:rPr>
      </w:pPr>
      <w:r w:rsidRPr="006C368C">
        <w:rPr>
          <w:rFonts w:ascii="Verdana" w:hAnsi="Verdana"/>
          <w:caps w:val="0"/>
          <w:smallCaps/>
          <w:sz w:val="26"/>
          <w:szCs w:val="26"/>
        </w:rPr>
        <w:t>fixe arbeitszeiteinteilung / ruhepausenregelung</w:t>
      </w:r>
    </w:p>
    <w:p w:rsidR="000957B0" w:rsidRPr="006C368C" w:rsidRDefault="000957B0" w:rsidP="000957B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 xml:space="preserve">abgeschlossen, durch die der Inhalt des bestehenden Arbeitsverhältnisses im beiderseitigen Einvernehmen wie folgt </w:t>
      </w:r>
      <w:r w:rsidR="00CA7FAB" w:rsidRPr="006C368C">
        <w:rPr>
          <w:rFonts w:ascii="Verdana" w:hAnsi="Verdana"/>
          <w:sz w:val="22"/>
          <w:szCs w:val="22"/>
        </w:rPr>
        <w:t xml:space="preserve">=&gt; </w:t>
      </w:r>
      <w:r w:rsidRPr="006C368C">
        <w:rPr>
          <w:rFonts w:ascii="Verdana" w:hAnsi="Verdana"/>
          <w:i/>
          <w:sz w:val="22"/>
          <w:szCs w:val="22"/>
        </w:rPr>
        <w:t>abgeändert/ergänzt</w:t>
      </w:r>
      <w:r w:rsidRPr="006C368C">
        <w:rPr>
          <w:rFonts w:ascii="Verdana" w:hAnsi="Verdana"/>
          <w:sz w:val="22"/>
          <w:szCs w:val="22"/>
        </w:rPr>
        <w:t xml:space="preserve"> wird:</w:t>
      </w:r>
    </w:p>
    <w:p w:rsidR="000957B0" w:rsidRPr="006C368C" w:rsidRDefault="000957B0" w:rsidP="000957B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957B0" w:rsidRPr="006C368C" w:rsidRDefault="000957B0" w:rsidP="006C368C">
      <w:pPr>
        <w:spacing w:after="120" w:line="360" w:lineRule="auto"/>
        <w:jc w:val="both"/>
        <w:rPr>
          <w:rFonts w:ascii="Verdana" w:hAnsi="Verdana" w:cs="Trebuchet MS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 xml:space="preserve">1. </w:t>
      </w:r>
      <w:r w:rsidRPr="006C368C">
        <w:rPr>
          <w:rFonts w:ascii="Verdana" w:hAnsi="Verdana" w:cs="Trebuchet MS"/>
          <w:sz w:val="22"/>
          <w:szCs w:val="22"/>
        </w:rPr>
        <w:t>Die Arbeitszeit wird folgendermaßen auf die einzelnen Wochentage verteilt</w:t>
      </w:r>
      <w:r w:rsidR="00CA7FAB" w:rsidRPr="006C368C">
        <w:rPr>
          <w:rFonts w:ascii="Verdana" w:hAnsi="Verdana" w:cs="Trebuchet MS"/>
          <w:sz w:val="22"/>
          <w:szCs w:val="22"/>
        </w:rPr>
        <w:t>. Darin enthalten ist eine tägliche Ruhepause im Ausmaß von …….... Minuten.</w:t>
      </w:r>
    </w:p>
    <w:p w:rsidR="000957B0" w:rsidRPr="006C368C" w:rsidRDefault="000957B0" w:rsidP="000957B0">
      <w:pPr>
        <w:tabs>
          <w:tab w:val="left" w:pos="1560"/>
          <w:tab w:val="left" w:pos="1701"/>
          <w:tab w:val="left" w:pos="2268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 w:cs="Trebuchet MS"/>
          <w:sz w:val="22"/>
          <w:szCs w:val="22"/>
        </w:rPr>
        <w:t xml:space="preserve">Montag </w:t>
      </w:r>
      <w:r w:rsidRPr="006C368C">
        <w:rPr>
          <w:rFonts w:ascii="Verdana" w:hAnsi="Verdana" w:cs="Trebuchet MS"/>
          <w:sz w:val="22"/>
          <w:szCs w:val="22"/>
        </w:rPr>
        <w:tab/>
      </w:r>
      <w:r w:rsidRPr="006C368C">
        <w:rPr>
          <w:rFonts w:ascii="Verdana" w:hAnsi="Verdana" w:cs="Trebuchet MS"/>
          <w:sz w:val="22"/>
          <w:szCs w:val="22"/>
        </w:rPr>
        <w:tab/>
      </w:r>
      <w:r w:rsidR="006C368C">
        <w:rPr>
          <w:rFonts w:ascii="Verdana" w:hAnsi="Verdana" w:cs="Trebuchet MS"/>
          <w:sz w:val="22"/>
          <w:szCs w:val="22"/>
        </w:rPr>
        <w:t xml:space="preserve"> </w:t>
      </w:r>
      <w:r w:rsidRPr="006C368C">
        <w:rPr>
          <w:rFonts w:ascii="Verdana" w:hAnsi="Verdana"/>
          <w:sz w:val="22"/>
          <w:szCs w:val="22"/>
        </w:rPr>
        <w:t>.....................................</w:t>
      </w:r>
    </w:p>
    <w:p w:rsidR="000957B0" w:rsidRPr="006C368C" w:rsidRDefault="000957B0" w:rsidP="000957B0">
      <w:pPr>
        <w:tabs>
          <w:tab w:val="left" w:pos="1560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 xml:space="preserve">Dienstag </w:t>
      </w:r>
      <w:r w:rsidRPr="006C368C">
        <w:rPr>
          <w:rFonts w:ascii="Verdana" w:hAnsi="Verdana"/>
          <w:sz w:val="22"/>
          <w:szCs w:val="22"/>
        </w:rPr>
        <w:tab/>
      </w:r>
      <w:r w:rsidRPr="006C368C">
        <w:rPr>
          <w:rFonts w:ascii="Verdana" w:hAnsi="Verdana"/>
          <w:sz w:val="22"/>
          <w:szCs w:val="22"/>
        </w:rPr>
        <w:tab/>
      </w:r>
      <w:r w:rsidR="006C368C">
        <w:rPr>
          <w:rFonts w:ascii="Verdana" w:hAnsi="Verdana"/>
          <w:sz w:val="22"/>
          <w:szCs w:val="22"/>
        </w:rPr>
        <w:t xml:space="preserve"> </w:t>
      </w:r>
      <w:r w:rsidRPr="006C368C">
        <w:rPr>
          <w:rFonts w:ascii="Verdana" w:hAnsi="Verdana"/>
          <w:sz w:val="22"/>
          <w:szCs w:val="22"/>
        </w:rPr>
        <w:t>.....................................</w:t>
      </w:r>
    </w:p>
    <w:p w:rsidR="000957B0" w:rsidRPr="006C368C" w:rsidRDefault="006C368C" w:rsidP="000957B0">
      <w:pPr>
        <w:tabs>
          <w:tab w:val="left" w:pos="1418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Mittwoch </w:t>
      </w:r>
      <w:r>
        <w:rPr>
          <w:rFonts w:ascii="Verdana" w:hAnsi="Verdana"/>
          <w:sz w:val="22"/>
          <w:szCs w:val="22"/>
        </w:rPr>
        <w:tab/>
        <w:t xml:space="preserve"> </w:t>
      </w:r>
      <w:r w:rsidR="000957B0" w:rsidRPr="006C368C">
        <w:rPr>
          <w:rFonts w:ascii="Verdana" w:hAnsi="Verdana"/>
          <w:sz w:val="22"/>
          <w:szCs w:val="22"/>
        </w:rPr>
        <w:t>.....................................</w:t>
      </w:r>
    </w:p>
    <w:p w:rsidR="000957B0" w:rsidRPr="006C368C" w:rsidRDefault="006C368C" w:rsidP="000957B0">
      <w:pPr>
        <w:tabs>
          <w:tab w:val="left" w:pos="1418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Donnerstag </w:t>
      </w:r>
      <w:r w:rsidR="000957B0" w:rsidRPr="006C368C">
        <w:rPr>
          <w:rFonts w:ascii="Verdana" w:hAnsi="Verdana"/>
          <w:sz w:val="22"/>
          <w:szCs w:val="22"/>
        </w:rPr>
        <w:t>.....................................</w:t>
      </w:r>
    </w:p>
    <w:p w:rsidR="000957B0" w:rsidRPr="006C368C" w:rsidRDefault="000957B0" w:rsidP="000957B0">
      <w:pPr>
        <w:tabs>
          <w:tab w:val="left" w:pos="1418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 xml:space="preserve">Freitag </w:t>
      </w:r>
      <w:r w:rsidRPr="006C368C">
        <w:rPr>
          <w:rFonts w:ascii="Verdana" w:hAnsi="Verdana"/>
          <w:sz w:val="22"/>
          <w:szCs w:val="22"/>
        </w:rPr>
        <w:tab/>
      </w:r>
      <w:r w:rsidRPr="006C368C">
        <w:rPr>
          <w:rFonts w:ascii="Verdana" w:hAnsi="Verdana"/>
          <w:sz w:val="22"/>
          <w:szCs w:val="22"/>
        </w:rPr>
        <w:tab/>
      </w:r>
      <w:r w:rsidR="006C368C">
        <w:rPr>
          <w:rFonts w:ascii="Verdana" w:hAnsi="Verdana"/>
          <w:sz w:val="22"/>
          <w:szCs w:val="22"/>
        </w:rPr>
        <w:t xml:space="preserve"> </w:t>
      </w:r>
      <w:r w:rsidRPr="006C368C">
        <w:rPr>
          <w:rFonts w:ascii="Verdana" w:hAnsi="Verdana"/>
          <w:sz w:val="22"/>
          <w:szCs w:val="22"/>
        </w:rPr>
        <w:t>.....................................</w:t>
      </w:r>
    </w:p>
    <w:p w:rsidR="000957B0" w:rsidRDefault="000957B0" w:rsidP="006C368C">
      <w:pPr>
        <w:tabs>
          <w:tab w:val="left" w:pos="1418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 xml:space="preserve">Samstag </w:t>
      </w:r>
      <w:r w:rsidRPr="006C368C">
        <w:rPr>
          <w:rFonts w:ascii="Verdana" w:hAnsi="Verdana"/>
          <w:sz w:val="22"/>
          <w:szCs w:val="22"/>
        </w:rPr>
        <w:tab/>
      </w:r>
      <w:r w:rsidRPr="006C368C">
        <w:rPr>
          <w:rFonts w:ascii="Verdana" w:hAnsi="Verdana"/>
          <w:sz w:val="22"/>
          <w:szCs w:val="22"/>
        </w:rPr>
        <w:tab/>
      </w:r>
      <w:r w:rsidR="006C368C">
        <w:rPr>
          <w:rFonts w:ascii="Verdana" w:hAnsi="Verdana"/>
          <w:sz w:val="22"/>
          <w:szCs w:val="22"/>
        </w:rPr>
        <w:t xml:space="preserve"> </w:t>
      </w:r>
      <w:r w:rsidRPr="006C368C">
        <w:rPr>
          <w:rFonts w:ascii="Verdana" w:hAnsi="Verdana"/>
          <w:sz w:val="22"/>
          <w:szCs w:val="22"/>
        </w:rPr>
        <w:t>.....................................</w:t>
      </w:r>
    </w:p>
    <w:p w:rsidR="006C368C" w:rsidRPr="006C368C" w:rsidRDefault="006C368C" w:rsidP="006C368C">
      <w:pPr>
        <w:tabs>
          <w:tab w:val="left" w:pos="1418"/>
          <w:tab w:val="left" w:pos="1701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</w:p>
    <w:p w:rsidR="000957B0" w:rsidRPr="006C368C" w:rsidRDefault="000957B0" w:rsidP="006C368C">
      <w:pPr>
        <w:pStyle w:val="Listenabsatz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Verdana" w:hAnsi="Verdana" w:cs="Trebuchet MS"/>
          <w:sz w:val="22"/>
          <w:szCs w:val="22"/>
        </w:rPr>
      </w:pPr>
      <w:r w:rsidRPr="006C368C">
        <w:rPr>
          <w:rFonts w:ascii="Verdana" w:hAnsi="Verdana" w:cs="Trebuchet MS"/>
          <w:sz w:val="22"/>
          <w:szCs w:val="22"/>
        </w:rPr>
        <w:t xml:space="preserve">2. Die tägliche Ruhepause/Mittagspause im Ausmaß von …….…. Minuten </w:t>
      </w:r>
    </w:p>
    <w:p w:rsidR="000957B0" w:rsidRPr="006C368C" w:rsidRDefault="000957B0" w:rsidP="000957B0">
      <w:pPr>
        <w:pStyle w:val="Listenabsatz"/>
        <w:numPr>
          <w:ilvl w:val="0"/>
          <w:numId w:val="2"/>
        </w:numPr>
        <w:spacing w:line="360" w:lineRule="auto"/>
        <w:ind w:left="1423" w:hanging="357"/>
        <w:jc w:val="both"/>
        <w:rPr>
          <w:rFonts w:ascii="Verdana" w:hAnsi="Verdana" w:cs="Trebuchet MS"/>
          <w:sz w:val="22"/>
          <w:szCs w:val="22"/>
        </w:rPr>
      </w:pPr>
      <w:r w:rsidRPr="006C368C">
        <w:rPr>
          <w:rFonts w:ascii="Verdana" w:hAnsi="Verdana" w:cs="Trebuchet MS"/>
          <w:sz w:val="22"/>
          <w:szCs w:val="22"/>
        </w:rPr>
        <w:t>wird zwischen ………….. Uhr und ………... Uhr konsumiert.</w:t>
      </w:r>
    </w:p>
    <w:p w:rsidR="000957B0" w:rsidRPr="006C368C" w:rsidRDefault="000957B0" w:rsidP="000957B0">
      <w:pPr>
        <w:pStyle w:val="Listenabsatz"/>
        <w:numPr>
          <w:ilvl w:val="0"/>
          <w:numId w:val="2"/>
        </w:numPr>
        <w:spacing w:line="360" w:lineRule="auto"/>
        <w:ind w:left="1423" w:hanging="357"/>
        <w:jc w:val="both"/>
        <w:rPr>
          <w:rFonts w:ascii="Verdana" w:hAnsi="Verdana" w:cs="Trebuchet MS"/>
          <w:sz w:val="22"/>
          <w:szCs w:val="22"/>
        </w:rPr>
      </w:pPr>
      <w:r w:rsidRPr="006C368C">
        <w:rPr>
          <w:rFonts w:ascii="Verdana" w:hAnsi="Verdana" w:cs="Trebuchet MS"/>
          <w:sz w:val="22"/>
          <w:szCs w:val="22"/>
        </w:rPr>
        <w:t>kann in einem Zeitraum zwischen ……….. Uhr und ……….. Uhr konsumiert werden.</w:t>
      </w:r>
    </w:p>
    <w:p w:rsidR="000957B0" w:rsidRPr="006C368C" w:rsidRDefault="000957B0" w:rsidP="000957B0">
      <w:pPr>
        <w:jc w:val="both"/>
        <w:rPr>
          <w:rFonts w:ascii="Verdana" w:hAnsi="Verdana" w:cs="Trebuchet MS"/>
          <w:sz w:val="22"/>
          <w:szCs w:val="22"/>
        </w:rPr>
      </w:pPr>
    </w:p>
    <w:p w:rsidR="000957B0" w:rsidRPr="006C368C" w:rsidRDefault="000957B0" w:rsidP="000957B0">
      <w:pPr>
        <w:spacing w:line="360" w:lineRule="auto"/>
        <w:jc w:val="both"/>
        <w:rPr>
          <w:rFonts w:ascii="Verdana" w:hAnsi="Verdana" w:cs="Trebuchet MS"/>
          <w:sz w:val="22"/>
          <w:szCs w:val="22"/>
        </w:rPr>
      </w:pPr>
      <w:r w:rsidRPr="006C368C">
        <w:rPr>
          <w:rFonts w:ascii="Verdana" w:hAnsi="Verdana" w:cs="Trebuchet MS"/>
          <w:sz w:val="22"/>
          <w:szCs w:val="22"/>
        </w:rPr>
        <w:t xml:space="preserve">3. </w:t>
      </w:r>
      <w:r w:rsidR="001A4F81" w:rsidRPr="006C368C">
        <w:rPr>
          <w:rFonts w:ascii="Verdana" w:hAnsi="Verdana"/>
          <w:sz w:val="22"/>
          <w:szCs w:val="22"/>
        </w:rPr>
        <w:t xml:space="preserve">Die Einhaltung </w:t>
      </w:r>
      <w:r w:rsidRPr="006C368C">
        <w:rPr>
          <w:rFonts w:ascii="Verdana" w:hAnsi="Verdana"/>
          <w:sz w:val="22"/>
          <w:szCs w:val="22"/>
        </w:rPr>
        <w:t xml:space="preserve">der fixen Arbeitszeiteinteilung </w:t>
      </w:r>
      <w:r w:rsidR="001A4F81" w:rsidRPr="006C368C">
        <w:rPr>
          <w:rFonts w:ascii="Verdana" w:hAnsi="Verdana"/>
          <w:sz w:val="22"/>
          <w:szCs w:val="22"/>
        </w:rPr>
        <w:t xml:space="preserve">wird am Ende jeder Entgeltzahlungsperiode bestätigt. </w:t>
      </w:r>
      <w:r w:rsidR="001A4F81" w:rsidRPr="006C368C">
        <w:rPr>
          <w:rFonts w:ascii="Verdana" w:hAnsi="Verdana" w:cs="Trebuchet MS"/>
          <w:sz w:val="22"/>
          <w:szCs w:val="22"/>
        </w:rPr>
        <w:t>Allfällige Abwei</w:t>
      </w:r>
      <w:r w:rsidR="001A4F81" w:rsidRPr="006C368C">
        <w:rPr>
          <w:rFonts w:ascii="Verdana" w:hAnsi="Verdana"/>
          <w:sz w:val="22"/>
          <w:szCs w:val="22"/>
        </w:rPr>
        <w:t xml:space="preserve">chungen, </w:t>
      </w:r>
      <w:r w:rsidR="001A4F81" w:rsidRPr="006C368C">
        <w:rPr>
          <w:rFonts w:ascii="Verdana" w:hAnsi="Verdana"/>
          <w:i/>
          <w:sz w:val="22"/>
          <w:szCs w:val="22"/>
        </w:rPr>
        <w:t>=&gt; auch von</w:t>
      </w:r>
      <w:r w:rsidRPr="006C368C">
        <w:rPr>
          <w:rFonts w:ascii="Verdana" w:hAnsi="Verdana"/>
          <w:i/>
          <w:sz w:val="22"/>
          <w:szCs w:val="22"/>
        </w:rPr>
        <w:t xml:space="preserve"> der Ruhepausenregelung</w:t>
      </w:r>
      <w:r w:rsidR="001A4F81" w:rsidRPr="006C368C">
        <w:rPr>
          <w:rFonts w:ascii="Verdana" w:hAnsi="Verdana"/>
          <w:sz w:val="22"/>
          <w:szCs w:val="22"/>
        </w:rPr>
        <w:t>,</w:t>
      </w:r>
      <w:r w:rsidRPr="006C368C">
        <w:rPr>
          <w:rFonts w:ascii="Verdana" w:hAnsi="Verdana"/>
          <w:sz w:val="22"/>
          <w:szCs w:val="22"/>
        </w:rPr>
        <w:t xml:space="preserve"> werden laufend aufgezeichnet</w:t>
      </w:r>
      <w:r w:rsidRPr="006C368C">
        <w:rPr>
          <w:rFonts w:ascii="Verdana" w:hAnsi="Verdana" w:cs="Trebuchet MS"/>
          <w:sz w:val="22"/>
          <w:szCs w:val="22"/>
        </w:rPr>
        <w:t>.</w:t>
      </w:r>
    </w:p>
    <w:p w:rsidR="00CA7FAB" w:rsidRPr="006C368C" w:rsidRDefault="00CA7FAB" w:rsidP="000957B0">
      <w:pPr>
        <w:spacing w:line="360" w:lineRule="auto"/>
        <w:jc w:val="both"/>
        <w:rPr>
          <w:rFonts w:ascii="Verdana" w:hAnsi="Verdana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CA7FAB" w:rsidRPr="006C368C" w:rsidTr="003B06F0">
        <w:trPr>
          <w:trHeight w:val="349"/>
        </w:trPr>
        <w:tc>
          <w:tcPr>
            <w:tcW w:w="3189" w:type="dxa"/>
          </w:tcPr>
          <w:p w:rsidR="00CA7FAB" w:rsidRPr="006C368C" w:rsidRDefault="00CA7FAB" w:rsidP="003B06F0">
            <w:pPr>
              <w:tabs>
                <w:tab w:val="left" w:pos="5104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C368C">
              <w:rPr>
                <w:rFonts w:ascii="Verdana" w:hAnsi="Verdana"/>
                <w:b/>
                <w:sz w:val="22"/>
                <w:szCs w:val="22"/>
              </w:rPr>
              <w:t>....................................,</w:t>
            </w:r>
          </w:p>
        </w:tc>
        <w:tc>
          <w:tcPr>
            <w:tcW w:w="2977" w:type="dxa"/>
          </w:tcPr>
          <w:p w:rsidR="00CA7FAB" w:rsidRPr="006C368C" w:rsidRDefault="00CA7FAB" w:rsidP="003B06F0">
            <w:pPr>
              <w:tabs>
                <w:tab w:val="left" w:pos="5104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am</w:t>
            </w:r>
            <w:r w:rsidRPr="006C368C">
              <w:rPr>
                <w:rFonts w:ascii="Verdana" w:hAnsi="Verdana"/>
                <w:b/>
                <w:sz w:val="22"/>
                <w:szCs w:val="22"/>
              </w:rPr>
              <w:t xml:space="preserve"> .......</w:t>
            </w:r>
            <w:r w:rsidR="006C368C">
              <w:rPr>
                <w:rFonts w:ascii="Verdana" w:hAnsi="Verdana"/>
                <w:b/>
                <w:sz w:val="22"/>
                <w:szCs w:val="22"/>
              </w:rPr>
              <w:t>..............</w:t>
            </w:r>
            <w:r w:rsidRPr="006C368C">
              <w:rPr>
                <w:rFonts w:ascii="Verdana" w:hAnsi="Verdana"/>
                <w:b/>
                <w:sz w:val="22"/>
                <w:szCs w:val="22"/>
              </w:rPr>
              <w:t>........</w:t>
            </w:r>
          </w:p>
        </w:tc>
      </w:tr>
      <w:tr w:rsidR="00CA7FAB" w:rsidRPr="006C368C" w:rsidTr="003B06F0">
        <w:trPr>
          <w:trHeight w:val="209"/>
        </w:trPr>
        <w:tc>
          <w:tcPr>
            <w:tcW w:w="3189" w:type="dxa"/>
          </w:tcPr>
          <w:p w:rsidR="00CA7FAB" w:rsidRPr="006C368C" w:rsidRDefault="00CA7FAB" w:rsidP="003B06F0">
            <w:pPr>
              <w:tabs>
                <w:tab w:val="left" w:pos="5104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Ort</w:t>
            </w:r>
          </w:p>
        </w:tc>
        <w:tc>
          <w:tcPr>
            <w:tcW w:w="2977" w:type="dxa"/>
          </w:tcPr>
          <w:p w:rsidR="00CA7FAB" w:rsidRPr="006C368C" w:rsidRDefault="00CA7FAB" w:rsidP="003B06F0">
            <w:pPr>
              <w:tabs>
                <w:tab w:val="left" w:pos="5104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Datum</w:t>
            </w:r>
          </w:p>
        </w:tc>
      </w:tr>
    </w:tbl>
    <w:p w:rsidR="00CA7FAB" w:rsidRPr="006C368C" w:rsidRDefault="00CA7FAB" w:rsidP="00CA7FAB">
      <w:pPr>
        <w:pStyle w:val="Textkrper"/>
        <w:tabs>
          <w:tab w:val="clear" w:pos="3402"/>
          <w:tab w:val="left" w:pos="426"/>
        </w:tabs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6"/>
        <w:gridCol w:w="568"/>
        <w:gridCol w:w="4037"/>
      </w:tblGrid>
      <w:tr w:rsidR="00CA7FAB" w:rsidRPr="006C368C" w:rsidTr="003B06F0">
        <w:tc>
          <w:tcPr>
            <w:tcW w:w="4605" w:type="dxa"/>
            <w:gridSpan w:val="2"/>
          </w:tcPr>
          <w:p w:rsidR="00CA7FAB" w:rsidRPr="006C368C" w:rsidRDefault="00CA7FAB" w:rsidP="003B06F0">
            <w:pPr>
              <w:tabs>
                <w:tab w:val="left" w:pos="5104"/>
              </w:tabs>
              <w:jc w:val="both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 w:rsidRPr="006C368C">
              <w:rPr>
                <w:rFonts w:ascii="Verdana" w:hAnsi="Verdana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CA7FAB" w:rsidRPr="006C368C" w:rsidRDefault="00CA7FAB" w:rsidP="003B06F0">
            <w:pPr>
              <w:jc w:val="right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 w:rsidRPr="006C368C">
              <w:rPr>
                <w:rFonts w:ascii="Verdana" w:hAnsi="Verdana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CA7FAB" w:rsidRPr="006C368C" w:rsidTr="003B06F0">
        <w:trPr>
          <w:cantSplit/>
        </w:trPr>
        <w:tc>
          <w:tcPr>
            <w:tcW w:w="4039" w:type="dxa"/>
          </w:tcPr>
          <w:p w:rsidR="00CA7FAB" w:rsidRPr="00392B0A" w:rsidRDefault="00CA7FAB" w:rsidP="003B06F0">
            <w:pPr>
              <w:jc w:val="center"/>
              <w:rPr>
                <w:rFonts w:ascii="Verdana" w:hAnsi="Verdana" w:cs="Trebuchet MS"/>
                <w:b/>
                <w:bCs/>
                <w:sz w:val="18"/>
                <w:szCs w:val="18"/>
              </w:rPr>
            </w:pPr>
          </w:p>
          <w:p w:rsidR="00CA7FAB" w:rsidRPr="006C368C" w:rsidRDefault="00384A1C" w:rsidP="003B06F0">
            <w:pPr>
              <w:jc w:val="center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>
              <w:rPr>
                <w:rFonts w:ascii="Verdana" w:hAnsi="Verdana" w:cs="Trebuchet MS"/>
                <w:b/>
                <w:bCs/>
                <w:sz w:val="22"/>
                <w:szCs w:val="22"/>
              </w:rPr>
              <w:t>DienstgeberIn</w:t>
            </w:r>
          </w:p>
        </w:tc>
        <w:tc>
          <w:tcPr>
            <w:tcW w:w="566" w:type="dxa"/>
          </w:tcPr>
          <w:p w:rsidR="00CA7FAB" w:rsidRPr="006C368C" w:rsidRDefault="00CA7FAB" w:rsidP="003B06F0">
            <w:pPr>
              <w:jc w:val="center"/>
              <w:rPr>
                <w:rFonts w:ascii="Verdana" w:hAnsi="Verdana" w:cs="Trebuchet MS"/>
                <w:sz w:val="22"/>
                <w:szCs w:val="22"/>
              </w:rPr>
            </w:pPr>
          </w:p>
        </w:tc>
        <w:tc>
          <w:tcPr>
            <w:tcW w:w="568" w:type="dxa"/>
          </w:tcPr>
          <w:p w:rsidR="00CA7FAB" w:rsidRPr="006C368C" w:rsidRDefault="00CA7FAB" w:rsidP="003B06F0">
            <w:pPr>
              <w:jc w:val="right"/>
              <w:rPr>
                <w:rFonts w:ascii="Verdana" w:hAnsi="Verdana" w:cs="Trebuchet MS"/>
                <w:sz w:val="22"/>
                <w:szCs w:val="22"/>
              </w:rPr>
            </w:pPr>
          </w:p>
        </w:tc>
        <w:tc>
          <w:tcPr>
            <w:tcW w:w="4037" w:type="dxa"/>
          </w:tcPr>
          <w:p w:rsidR="00CA7FAB" w:rsidRPr="00392B0A" w:rsidRDefault="00CA7FAB" w:rsidP="00CA7FAB">
            <w:pPr>
              <w:jc w:val="center"/>
              <w:rPr>
                <w:rFonts w:ascii="Verdana" w:hAnsi="Verdana" w:cs="Trebuchet MS"/>
                <w:sz w:val="18"/>
                <w:szCs w:val="18"/>
              </w:rPr>
            </w:pPr>
            <w:r w:rsidRPr="00392B0A">
              <w:rPr>
                <w:rFonts w:ascii="Verdana" w:hAnsi="Verdana" w:cs="Trebuchet MS"/>
                <w:sz w:val="18"/>
                <w:szCs w:val="18"/>
              </w:rPr>
              <w:t>gelesen und ausdrücklich einverstanden</w:t>
            </w:r>
          </w:p>
          <w:p w:rsidR="00CA7FAB" w:rsidRPr="006C368C" w:rsidRDefault="00384A1C" w:rsidP="00CA7FAB">
            <w:pPr>
              <w:jc w:val="center"/>
              <w:rPr>
                <w:rFonts w:ascii="Verdana" w:hAnsi="Verdana" w:cs="Trebuchet MS"/>
                <w:sz w:val="22"/>
                <w:szCs w:val="22"/>
              </w:rPr>
            </w:pPr>
            <w:r>
              <w:rPr>
                <w:rFonts w:ascii="Verdana" w:hAnsi="Verdana" w:cs="Trebuchet MS"/>
                <w:b/>
                <w:bCs/>
                <w:sz w:val="22"/>
                <w:szCs w:val="22"/>
              </w:rPr>
              <w:t>DienstnehmerIn</w:t>
            </w:r>
            <w:bookmarkStart w:id="0" w:name="_GoBack"/>
            <w:bookmarkEnd w:id="0"/>
          </w:p>
        </w:tc>
      </w:tr>
    </w:tbl>
    <w:p w:rsidR="00CA7FAB" w:rsidRPr="006C368C" w:rsidRDefault="00CA7FAB" w:rsidP="000957B0">
      <w:pPr>
        <w:pBdr>
          <w:bottom w:val="single" w:sz="6" w:space="0" w:color="auto"/>
        </w:pBdr>
        <w:rPr>
          <w:rFonts w:ascii="Verdana" w:hAnsi="Verdana" w:cs="Trebuchet MS"/>
          <w:sz w:val="22"/>
          <w:szCs w:val="22"/>
        </w:rPr>
      </w:pPr>
    </w:p>
    <w:p w:rsidR="000957B0" w:rsidRPr="006C368C" w:rsidRDefault="000957B0" w:rsidP="000957B0">
      <w:pPr>
        <w:pBdr>
          <w:bottom w:val="single" w:sz="6" w:space="0" w:color="auto"/>
        </w:pBdr>
        <w:rPr>
          <w:rFonts w:ascii="Verdana" w:hAnsi="Verdana" w:cs="Trebuchet MS"/>
          <w:sz w:val="22"/>
          <w:szCs w:val="22"/>
        </w:rPr>
      </w:pPr>
    </w:p>
    <w:p w:rsidR="000957B0" w:rsidRPr="006C368C" w:rsidRDefault="000957B0" w:rsidP="000957B0">
      <w:pPr>
        <w:pBdr>
          <w:bottom w:val="single" w:sz="6" w:space="0" w:color="auto"/>
        </w:pBdr>
        <w:rPr>
          <w:rFonts w:ascii="Verdana" w:hAnsi="Verdana" w:cs="Trebuchet MS"/>
          <w:sz w:val="22"/>
          <w:szCs w:val="22"/>
        </w:rPr>
      </w:pPr>
    </w:p>
    <w:p w:rsidR="001A4F81" w:rsidRPr="006C368C" w:rsidRDefault="000957B0" w:rsidP="000957B0">
      <w:pPr>
        <w:numPr>
          <w:ilvl w:val="0"/>
          <w:numId w:val="3"/>
        </w:numPr>
        <w:tabs>
          <w:tab w:val="clear" w:pos="1146"/>
          <w:tab w:val="num" w:pos="284"/>
        </w:tabs>
        <w:spacing w:line="360" w:lineRule="auto"/>
        <w:ind w:left="284" w:hanging="284"/>
        <w:rPr>
          <w:rFonts w:ascii="Verdana" w:hAnsi="Verdana" w:cs="Trebuchet MS"/>
          <w:b/>
          <w:bCs/>
          <w:sz w:val="22"/>
          <w:szCs w:val="22"/>
        </w:rPr>
      </w:pPr>
      <w:r w:rsidRPr="006C368C">
        <w:rPr>
          <w:rFonts w:ascii="Verdana" w:hAnsi="Verdana" w:cs="Trebuchet MS"/>
          <w:b/>
          <w:bCs/>
          <w:sz w:val="22"/>
          <w:szCs w:val="22"/>
        </w:rPr>
        <w:t>Falls nicht zutreffend, bitte streichen!</w:t>
      </w:r>
    </w:p>
    <w:p w:rsidR="00547C4D" w:rsidRPr="006C368C" w:rsidRDefault="00547C4D" w:rsidP="006C368C">
      <w:pPr>
        <w:spacing w:line="280" w:lineRule="atLeast"/>
        <w:rPr>
          <w:rFonts w:ascii="Trebuchet MS" w:hAnsi="Trebuchet MS" w:cs="Trebuchet MS"/>
          <w:b/>
          <w:bCs/>
          <w:sz w:val="16"/>
          <w:szCs w:val="16"/>
        </w:rPr>
      </w:pPr>
    </w:p>
    <w:sectPr w:rsidR="00547C4D" w:rsidRPr="006C368C" w:rsidSect="001A4F8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8C" w:rsidRDefault="006C368C" w:rsidP="006C368C">
      <w:r>
        <w:separator/>
      </w:r>
    </w:p>
  </w:endnote>
  <w:endnote w:type="continuationSeparator" w:id="0">
    <w:p w:rsidR="006C368C" w:rsidRDefault="006C368C" w:rsidP="006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8C" w:rsidRDefault="006C368C" w:rsidP="006C368C">
      <w:r>
        <w:separator/>
      </w:r>
    </w:p>
  </w:footnote>
  <w:footnote w:type="continuationSeparator" w:id="0">
    <w:p w:rsidR="006C368C" w:rsidRDefault="006C368C" w:rsidP="006C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57E"/>
    <w:multiLevelType w:val="hybridMultilevel"/>
    <w:tmpl w:val="F6C81CDA"/>
    <w:lvl w:ilvl="0" w:tplc="6582C25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43B1"/>
    <w:multiLevelType w:val="hybridMultilevel"/>
    <w:tmpl w:val="866AFBAE"/>
    <w:lvl w:ilvl="0" w:tplc="394EE8FA">
      <w:start w:val="1"/>
      <w:numFmt w:val="bullet"/>
      <w:lvlText w:val=""/>
      <w:lvlJc w:val="left"/>
      <w:pPr>
        <w:ind w:left="1425" w:hanging="360"/>
      </w:pPr>
      <w:rPr>
        <w:rFonts w:ascii="Symbol" w:hAnsi="Symbol" w:hint="default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25B1A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0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957B0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A4F81"/>
    <w:rsid w:val="001C22A7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4A1C"/>
    <w:rsid w:val="00385222"/>
    <w:rsid w:val="003925AD"/>
    <w:rsid w:val="00392B0A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97D53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47C4D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C368C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4E61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34F8"/>
    <w:rsid w:val="00BB4B43"/>
    <w:rsid w:val="00BB5056"/>
    <w:rsid w:val="00BB6754"/>
    <w:rsid w:val="00BC2477"/>
    <w:rsid w:val="00BC313A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951F9"/>
    <w:rsid w:val="00CA7FAB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FBFF-D186-4F7E-9C5A-F17C3A5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7B0"/>
    <w:pPr>
      <w:spacing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957B0"/>
    <w:pPr>
      <w:ind w:left="720"/>
      <w:contextualSpacing/>
    </w:pPr>
  </w:style>
  <w:style w:type="paragraph" w:styleId="Textkrper">
    <w:name w:val="Body Text"/>
    <w:basedOn w:val="Standard"/>
    <w:link w:val="TextkrperZchn"/>
    <w:rsid w:val="00CA7FAB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A7FAB"/>
    <w:rPr>
      <w:rFonts w:ascii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368C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368C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0207-1720-46E7-BA3C-E2AE6140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 Wolfram, Mag., WKÖ BSIC</dc:creator>
  <cp:lastModifiedBy>EKroc</cp:lastModifiedBy>
  <cp:revision>3</cp:revision>
  <cp:lastPrinted>2015-03-17T11:18:00Z</cp:lastPrinted>
  <dcterms:created xsi:type="dcterms:W3CDTF">2015-09-08T12:16:00Z</dcterms:created>
  <dcterms:modified xsi:type="dcterms:W3CDTF">2015-09-08T13:55:00Z</dcterms:modified>
</cp:coreProperties>
</file>